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6"/>
      </w:tblGrid>
      <w:tr w:rsidR="008877D0" w:rsidRPr="008877D0" w14:paraId="0C203ED5" w14:textId="77777777" w:rsidTr="00363032">
        <w:trPr>
          <w:trHeight w:val="426"/>
        </w:trPr>
        <w:tc>
          <w:tcPr>
            <w:tcW w:w="90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5125A54" w14:textId="60C3A684" w:rsidR="00363032" w:rsidRPr="008877D0" w:rsidRDefault="00363032" w:rsidP="00363032">
            <w:pPr>
              <w:jc w:val="center"/>
              <w:rPr>
                <w:rFonts w:ascii="HY헤드라인M" w:eastAsia="HY헤드라인M"/>
                <w:sz w:val="36"/>
              </w:rPr>
            </w:pPr>
            <w:r w:rsidRPr="008877D0">
              <w:rPr>
                <w:rFonts w:ascii="HY헤드라인M" w:eastAsia="HY헤드라인M"/>
                <w:sz w:val="36"/>
              </w:rPr>
              <w:t>KIMCo</w:t>
            </w:r>
            <w:r w:rsidR="00BE2785">
              <w:rPr>
                <w:rFonts w:ascii="HY헤드라인M" w:eastAsia="HY헤드라인M" w:hint="eastAsia"/>
                <w:sz w:val="36"/>
              </w:rPr>
              <w:t>재단 투자</w:t>
            </w:r>
            <w:r w:rsidR="00B652A4">
              <w:rPr>
                <w:rFonts w:ascii="HY헤드라인M" w:eastAsia="HY헤드라인M" w:hint="eastAsia"/>
                <w:sz w:val="36"/>
              </w:rPr>
              <w:t>육성</w:t>
            </w:r>
            <w:r w:rsidR="00BE2785">
              <w:rPr>
                <w:rFonts w:ascii="HY헤드라인M" w:eastAsia="HY헤드라인M" w:hint="eastAsia"/>
                <w:sz w:val="36"/>
              </w:rPr>
              <w:t>사업 지원서</w:t>
            </w:r>
          </w:p>
        </w:tc>
      </w:tr>
    </w:tbl>
    <w:p w14:paraId="4C171D96" w14:textId="53CC4E29" w:rsidR="00363032" w:rsidRPr="00B652A4" w:rsidRDefault="00363032" w:rsidP="00363032">
      <w:pPr>
        <w:spacing w:after="0" w:line="384" w:lineRule="auto"/>
        <w:jc w:val="right"/>
        <w:textAlignment w:val="baseline"/>
        <w:rPr>
          <w:rFonts w:eastAsiaTheme="minorHAnsi" w:cs="굴림"/>
          <w:sz w:val="8"/>
          <w:szCs w:val="8"/>
        </w:rPr>
      </w:pPr>
    </w:p>
    <w:p w14:paraId="553704EE" w14:textId="690709C5" w:rsidR="00ED0A46" w:rsidRPr="0044152F" w:rsidRDefault="00A832EE" w:rsidP="00ED0A46">
      <w:pPr>
        <w:rPr>
          <w:color w:val="000000"/>
          <w:sz w:val="22"/>
        </w:rPr>
      </w:pPr>
      <w:r w:rsidRPr="00A832EE">
        <w:rPr>
          <w:rFonts w:eastAsiaTheme="minorHAnsi" w:cs="굴림" w:hint="eastAsia"/>
          <w:b/>
          <w:kern w:val="0"/>
          <w:sz w:val="24"/>
          <w:szCs w:val="24"/>
        </w:rPr>
        <w:t>1.</w:t>
      </w:r>
      <w:r>
        <w:rPr>
          <w:rFonts w:eastAsiaTheme="minorHAnsi" w:cs="굴림" w:hint="eastAsia"/>
          <w:b/>
          <w:kern w:val="0"/>
          <w:sz w:val="24"/>
          <w:szCs w:val="24"/>
        </w:rPr>
        <w:t xml:space="preserve"> </w:t>
      </w:r>
      <w:r w:rsidR="00702DC9" w:rsidRPr="00A832EE">
        <w:rPr>
          <w:rFonts w:eastAsiaTheme="minorHAnsi" w:cs="굴림" w:hint="eastAsia"/>
          <w:b/>
          <w:kern w:val="0"/>
          <w:sz w:val="24"/>
          <w:szCs w:val="24"/>
        </w:rPr>
        <w:t xml:space="preserve">기업 </w:t>
      </w:r>
      <w:r w:rsidR="00E31887" w:rsidRPr="00A832EE">
        <w:rPr>
          <w:rFonts w:eastAsiaTheme="minorHAnsi" w:cs="굴림" w:hint="eastAsia"/>
          <w:b/>
          <w:kern w:val="0"/>
          <w:sz w:val="24"/>
          <w:szCs w:val="24"/>
        </w:rPr>
        <w:t>개요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2"/>
        <w:gridCol w:w="2369"/>
        <w:gridCol w:w="1954"/>
        <w:gridCol w:w="2582"/>
      </w:tblGrid>
      <w:tr w:rsidR="005172B9" w14:paraId="1F74A254" w14:textId="77777777" w:rsidTr="00FC508F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D5CB4C" w14:textId="45B72E61" w:rsidR="005172B9" w:rsidRPr="00965A9B" w:rsidRDefault="005172B9" w:rsidP="000056E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 w:rsidRPr="00965A9B"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>회사명</w:t>
            </w:r>
          </w:p>
        </w:tc>
        <w:tc>
          <w:tcPr>
            <w:tcW w:w="2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1447" w14:textId="77777777" w:rsidR="005172B9" w:rsidRPr="00965A9B" w:rsidRDefault="005172B9" w:rsidP="000056E0">
            <w:pPr>
              <w:jc w:val="both"/>
              <w:textAlignment w:val="baseline"/>
              <w:rPr>
                <w:rFonts w:eastAsiaTheme="minorHAnsi" w:cs="굴림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47B053" w14:textId="5DF5A14F" w:rsidR="005172B9" w:rsidRPr="00965A9B" w:rsidRDefault="00965A9B" w:rsidP="000056E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 w:rsidRPr="00965A9B"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>대표이사</w:t>
            </w:r>
          </w:p>
        </w:tc>
        <w:tc>
          <w:tcPr>
            <w:tcW w:w="25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366" w14:textId="01E2A507" w:rsidR="005172B9" w:rsidRPr="00965A9B" w:rsidRDefault="005172B9" w:rsidP="000056E0">
            <w:pPr>
              <w:jc w:val="both"/>
              <w:textAlignment w:val="baseline"/>
              <w:rPr>
                <w:rFonts w:eastAsiaTheme="minorHAnsi" w:cs="굴림"/>
                <w:bCs/>
                <w:color w:val="000000"/>
                <w:sz w:val="20"/>
                <w:szCs w:val="20"/>
              </w:rPr>
            </w:pPr>
          </w:p>
        </w:tc>
      </w:tr>
      <w:tr w:rsidR="004B2A31" w14:paraId="5D79F99A" w14:textId="77777777" w:rsidTr="00FC508F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7C1AAD" w14:textId="77777777" w:rsidR="004B2A31" w:rsidRDefault="004B2A31" w:rsidP="000056E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</w:rPr>
            </w:pPr>
            <w:r>
              <w:rPr>
                <w:rFonts w:eastAsiaTheme="minorHAnsi" w:cs="굴림" w:hint="eastAsia"/>
                <w:b/>
                <w:color w:val="000000"/>
                <w:sz w:val="22"/>
              </w:rPr>
              <w:t>기업소개</w:t>
            </w:r>
          </w:p>
          <w:p w14:paraId="0AE45587" w14:textId="22C29417" w:rsidR="004B2A31" w:rsidRPr="00965A9B" w:rsidRDefault="00FC508F" w:rsidP="000056E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</w:rPr>
            </w:pPr>
            <w:r>
              <w:rPr>
                <w:rFonts w:eastAsiaTheme="minorHAnsi" w:cs="굴림"/>
                <w:b/>
                <w:color w:val="000000"/>
                <w:sz w:val="20"/>
                <w:szCs w:val="20"/>
              </w:rPr>
              <w:t>(1</w:t>
            </w:r>
            <w:r w:rsidR="004B2A31" w:rsidRPr="00FC508F">
              <w:rPr>
                <w:rFonts w:eastAsiaTheme="minorHAnsi" w:cs="굴림"/>
                <w:b/>
                <w:color w:val="000000"/>
                <w:sz w:val="20"/>
                <w:szCs w:val="20"/>
              </w:rPr>
              <w:t>50</w:t>
            </w:r>
            <w:r w:rsidR="004B2A31" w:rsidRPr="00FC508F">
              <w:rPr>
                <w:rFonts w:eastAsiaTheme="minorHAnsi" w:cs="굴림" w:hint="eastAsia"/>
                <w:b/>
                <w:color w:val="000000"/>
                <w:sz w:val="20"/>
                <w:szCs w:val="20"/>
              </w:rPr>
              <w:t>자 이내)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A25" w14:textId="77777777" w:rsidR="004B2A31" w:rsidRPr="00965A9B" w:rsidRDefault="004B2A31" w:rsidP="000056E0">
            <w:pPr>
              <w:textAlignment w:val="baseline"/>
              <w:rPr>
                <w:rFonts w:eastAsiaTheme="minorHAnsi" w:cs="굴림"/>
                <w:bCs/>
                <w:color w:val="000000"/>
                <w:szCs w:val="20"/>
              </w:rPr>
            </w:pPr>
          </w:p>
        </w:tc>
      </w:tr>
      <w:tr w:rsidR="004B2A31" w14:paraId="376F0475" w14:textId="77777777" w:rsidTr="00FC508F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8434ED" w14:textId="6F8AEFD9" w:rsidR="004B2A31" w:rsidRPr="00965A9B" w:rsidRDefault="004B2A31" w:rsidP="000056E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 w:rsidRPr="00965A9B"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>홈페이지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D63" w14:textId="3EE264FC" w:rsidR="004B2A31" w:rsidRPr="00965A9B" w:rsidRDefault="004B2A31" w:rsidP="000056E0">
            <w:pPr>
              <w:jc w:val="both"/>
              <w:textAlignment w:val="baseline"/>
              <w:rPr>
                <w:rFonts w:eastAsiaTheme="minorHAnsi" w:cs="굴림"/>
                <w:bCs/>
                <w:color w:val="000000"/>
                <w:sz w:val="20"/>
                <w:szCs w:val="20"/>
              </w:rPr>
            </w:pPr>
          </w:p>
        </w:tc>
      </w:tr>
    </w:tbl>
    <w:p w14:paraId="5F480200" w14:textId="17419302" w:rsidR="00702DC9" w:rsidRPr="00FC508F" w:rsidRDefault="00702DC9" w:rsidP="00702DC9">
      <w:pPr>
        <w:spacing w:after="0" w:line="384" w:lineRule="auto"/>
        <w:jc w:val="left"/>
        <w:textAlignment w:val="baseline"/>
        <w:rPr>
          <w:rFonts w:eastAsiaTheme="minorHAnsi" w:cs="굴림"/>
          <w:color w:val="0000E1"/>
          <w:sz w:val="8"/>
          <w:szCs w:val="8"/>
        </w:rPr>
      </w:pPr>
    </w:p>
    <w:p w14:paraId="6BB2A6DD" w14:textId="4CC5076F" w:rsidR="00FC508F" w:rsidRDefault="004B2A31" w:rsidP="00FC508F">
      <w:pPr>
        <w:rPr>
          <w:rFonts w:eastAsiaTheme="minorHAnsi" w:cs="굴림"/>
          <w:b/>
          <w:kern w:val="0"/>
          <w:sz w:val="24"/>
          <w:szCs w:val="24"/>
        </w:rPr>
      </w:pPr>
      <w:r w:rsidRPr="00FC508F">
        <w:rPr>
          <w:rFonts w:eastAsiaTheme="minorHAnsi" w:cs="굴림"/>
          <w:b/>
          <w:kern w:val="0"/>
          <w:sz w:val="24"/>
          <w:szCs w:val="24"/>
        </w:rPr>
        <w:t>2</w:t>
      </w:r>
      <w:r w:rsidRPr="00FC508F">
        <w:rPr>
          <w:rFonts w:eastAsiaTheme="minorHAnsi" w:cs="굴림" w:hint="eastAsia"/>
          <w:b/>
          <w:kern w:val="0"/>
          <w:sz w:val="24"/>
          <w:szCs w:val="24"/>
        </w:rPr>
        <w:t xml:space="preserve">. </w:t>
      </w:r>
      <w:r w:rsidR="00FC508F">
        <w:rPr>
          <w:rFonts w:eastAsiaTheme="minorHAnsi" w:cs="굴림" w:hint="eastAsia"/>
          <w:b/>
          <w:kern w:val="0"/>
          <w:sz w:val="24"/>
          <w:szCs w:val="24"/>
        </w:rPr>
        <w:t>투자 개요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2"/>
        <w:gridCol w:w="6905"/>
      </w:tblGrid>
      <w:tr w:rsidR="00FC508F" w:rsidRPr="00965A9B" w14:paraId="16FBB47B" w14:textId="77777777" w:rsidTr="00482010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99134B" w14:textId="0C3608CB" w:rsidR="00FC508F" w:rsidRPr="00965A9B" w:rsidRDefault="00FC508F" w:rsidP="00FC508F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</w:rPr>
            </w:pPr>
            <w:r>
              <w:rPr>
                <w:rFonts w:eastAsiaTheme="minorHAnsi" w:cs="굴림" w:hint="eastAsia"/>
                <w:b/>
                <w:color w:val="000000"/>
                <w:sz w:val="22"/>
              </w:rPr>
              <w:t>투자유치 계획</w:t>
            </w:r>
          </w:p>
        </w:tc>
        <w:tc>
          <w:tcPr>
            <w:tcW w:w="69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457" w14:textId="52158E3B" w:rsidR="00FC508F" w:rsidRPr="00FC508F" w:rsidRDefault="00FC508F" w:rsidP="00FC508F">
            <w:pPr>
              <w:spacing w:after="160" w:line="259" w:lineRule="auto"/>
              <w:jc w:val="both"/>
              <w:rPr>
                <w:i/>
                <w:iCs/>
                <w:color w:val="808080" w:themeColor="background1" w:themeShade="80"/>
                <w:szCs w:val="20"/>
              </w:rPr>
            </w:pPr>
            <w:r w:rsidRPr="00B17594">
              <w:rPr>
                <w:i/>
                <w:iCs/>
                <w:color w:val="808080" w:themeColor="background1" w:themeShade="80"/>
                <w:szCs w:val="20"/>
              </w:rPr>
              <w:t>(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예시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>) 24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년 상반기 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 xml:space="preserve">Series 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A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 xml:space="preserve"> 100억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 xml:space="preserve">원 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유치 계획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 xml:space="preserve">, 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P</w:t>
            </w:r>
            <w:r w:rsidRPr="00B17594">
              <w:rPr>
                <w:i/>
                <w:iCs/>
                <w:color w:val="808080" w:themeColor="background1" w:themeShade="80"/>
                <w:szCs w:val="20"/>
              </w:rPr>
              <w:t>re-value 260</w:t>
            </w:r>
            <w:r w:rsidRPr="00B17594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억 원 </w:t>
            </w:r>
          </w:p>
        </w:tc>
      </w:tr>
      <w:tr w:rsidR="00B0391A" w:rsidRPr="00965A9B" w14:paraId="7387F9EB" w14:textId="77777777" w:rsidTr="00482010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1BF995" w14:textId="20A99E2D" w:rsidR="00B0391A" w:rsidRDefault="00B0391A" w:rsidP="00FC508F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</w:rPr>
            </w:pPr>
            <w:r>
              <w:rPr>
                <w:rFonts w:eastAsiaTheme="minorHAnsi" w:cs="굴림" w:hint="eastAsia"/>
                <w:b/>
                <w:color w:val="000000"/>
                <w:sz w:val="22"/>
              </w:rPr>
              <w:t>투자유치 현황</w:t>
            </w:r>
          </w:p>
        </w:tc>
        <w:tc>
          <w:tcPr>
            <w:tcW w:w="69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B7B" w14:textId="12D85136" w:rsidR="00B0391A" w:rsidRPr="00B17594" w:rsidRDefault="002E38D4" w:rsidP="00FC508F">
            <w:pPr>
              <w:rPr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(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투자유치 일시,</w:t>
            </w:r>
            <w:r w:rsidR="00B0391A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</w:t>
            </w:r>
            <w:r w:rsidR="00B0391A" w:rsidRPr="0091036E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투자 완료 </w:t>
            </w:r>
            <w:proofErr w:type="gramStart"/>
            <w:r w:rsidR="00B0391A" w:rsidRPr="0091036E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단계 </w:t>
            </w:r>
            <w:r w:rsidR="00B0391A" w:rsidRPr="0091036E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/</w:t>
            </w:r>
            <w:proofErr w:type="gramEnd"/>
            <w:r w:rsidR="00B0391A" w:rsidRPr="0091036E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단계별</w:t>
            </w:r>
            <w:r w:rsidR="00B0391A" w:rsidRPr="0091036E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투자금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</w:t>
            </w:r>
            <w:r w:rsidR="00B0391A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/ 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주요 투자자 /</w:t>
            </w:r>
            <w:r w:rsidR="00B0391A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단계별 p</w:t>
            </w:r>
            <w:r w:rsidR="00B0391A">
              <w:rPr>
                <w:rFonts w:eastAsiaTheme="minorHAnsi" w:cs="굴림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re-&amp; post-value </w:t>
            </w:r>
            <w:r w:rsidR="00B0391A"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>등</w:t>
            </w:r>
            <w:r>
              <w:rPr>
                <w:rFonts w:eastAsiaTheme="minorHAnsi" w:cs="굴림" w:hint="eastAsia"/>
                <w:i/>
                <w:iCs/>
                <w:color w:val="7F7F7F" w:themeColor="text1" w:themeTint="80"/>
                <w:spacing w:val="-8"/>
                <w:sz w:val="20"/>
                <w:szCs w:val="20"/>
              </w:rPr>
              <w:t xml:space="preserve"> 작성)</w:t>
            </w:r>
          </w:p>
        </w:tc>
      </w:tr>
      <w:tr w:rsidR="00FC508F" w:rsidRPr="00965A9B" w14:paraId="04063AB1" w14:textId="77777777" w:rsidTr="00430239"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A64D73" w14:textId="77777777" w:rsidR="00FC508F" w:rsidRDefault="00FC508F" w:rsidP="00FC508F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</w:rPr>
            </w:pPr>
            <w:r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 xml:space="preserve">투자금 </w:t>
            </w:r>
            <w:proofErr w:type="spellStart"/>
            <w:r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>활용안</w:t>
            </w:r>
            <w:proofErr w:type="spellEnd"/>
          </w:p>
          <w:p w14:paraId="5147845C" w14:textId="2DBE914D" w:rsidR="00FC508F" w:rsidRPr="00965A9B" w:rsidRDefault="00FC508F" w:rsidP="00FC508F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>
              <w:rPr>
                <w:rFonts w:eastAsiaTheme="minorHAnsi" w:cs="굴림"/>
                <w:b/>
                <w:color w:val="000000"/>
                <w:sz w:val="20"/>
                <w:szCs w:val="20"/>
              </w:rPr>
              <w:t>(30</w:t>
            </w:r>
            <w:r w:rsidRPr="00FC508F">
              <w:rPr>
                <w:rFonts w:eastAsiaTheme="minorHAnsi" w:cs="굴림"/>
                <w:b/>
                <w:color w:val="000000"/>
                <w:sz w:val="20"/>
                <w:szCs w:val="20"/>
              </w:rPr>
              <w:t>0</w:t>
            </w:r>
            <w:r w:rsidRPr="00FC508F">
              <w:rPr>
                <w:rFonts w:eastAsiaTheme="minorHAnsi" w:cs="굴림" w:hint="eastAsia"/>
                <w:b/>
                <w:color w:val="000000"/>
                <w:sz w:val="20"/>
                <w:szCs w:val="20"/>
              </w:rPr>
              <w:t>자 이내)</w:t>
            </w:r>
          </w:p>
        </w:tc>
        <w:tc>
          <w:tcPr>
            <w:tcW w:w="69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ADA7AC" w14:textId="722D6870" w:rsidR="00FC508F" w:rsidRPr="00965A9B" w:rsidRDefault="00703DB3" w:rsidP="00430239">
            <w:pPr>
              <w:jc w:val="both"/>
              <w:textAlignment w:val="baseline"/>
              <w:rPr>
                <w:rFonts w:eastAsiaTheme="minorHAnsi" w:cs="굴림"/>
                <w:bCs/>
                <w:color w:val="000000"/>
                <w:sz w:val="20"/>
                <w:szCs w:val="20"/>
              </w:rPr>
            </w:pP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 xml:space="preserve">투자금 활용방안을 간략히 </w:t>
            </w:r>
            <w:r w:rsidR="00EB322A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작성</w:t>
            </w:r>
            <w:r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6216BE7D" w14:textId="77777777" w:rsidR="004B2A31" w:rsidRPr="00FC508F" w:rsidRDefault="004B2A31" w:rsidP="00702DC9">
      <w:pPr>
        <w:spacing w:after="0" w:line="384" w:lineRule="auto"/>
        <w:jc w:val="left"/>
        <w:textAlignment w:val="baseline"/>
        <w:rPr>
          <w:rFonts w:eastAsiaTheme="minorHAnsi" w:cs="굴림"/>
          <w:color w:val="0000E1"/>
          <w:sz w:val="8"/>
          <w:szCs w:val="8"/>
        </w:rPr>
      </w:pPr>
    </w:p>
    <w:p w14:paraId="1AACAC2E" w14:textId="7FA4AD87" w:rsidR="004B2A31" w:rsidRPr="00FC508F" w:rsidRDefault="004B2A31" w:rsidP="00FC508F">
      <w:pPr>
        <w:rPr>
          <w:rFonts w:eastAsiaTheme="minorHAnsi" w:cs="굴림"/>
          <w:b/>
          <w:kern w:val="0"/>
          <w:sz w:val="24"/>
          <w:szCs w:val="24"/>
        </w:rPr>
      </w:pPr>
      <w:r w:rsidRPr="00FC508F">
        <w:rPr>
          <w:rFonts w:eastAsiaTheme="minorHAnsi" w:cs="굴림"/>
          <w:b/>
          <w:kern w:val="0"/>
          <w:sz w:val="24"/>
          <w:szCs w:val="24"/>
        </w:rPr>
        <w:t xml:space="preserve">3. </w:t>
      </w:r>
      <w:r w:rsidRPr="00FC508F">
        <w:rPr>
          <w:rFonts w:eastAsiaTheme="minorHAnsi" w:cs="굴림" w:hint="eastAsia"/>
          <w:b/>
          <w:kern w:val="0"/>
          <w:sz w:val="24"/>
          <w:szCs w:val="24"/>
        </w:rPr>
        <w:t>핵심기술</w:t>
      </w:r>
      <w:r w:rsidR="00B0391A">
        <w:rPr>
          <w:rFonts w:eastAsiaTheme="minorHAnsi" w:cs="굴림" w:hint="eastAsia"/>
          <w:b/>
          <w:kern w:val="0"/>
          <w:sz w:val="24"/>
          <w:szCs w:val="24"/>
        </w:rPr>
        <w:t xml:space="preserve"> 차별성</w:t>
      </w:r>
    </w:p>
    <w:tbl>
      <w:tblPr>
        <w:tblStyle w:val="a3"/>
        <w:tblW w:w="9072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4B2A31" w14:paraId="36B87CFA" w14:textId="77777777" w:rsidTr="00EB322A">
        <w:trPr>
          <w:trHeight w:val="71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69BCC" w14:textId="521E87ED" w:rsidR="00B0391A" w:rsidRPr="00B0391A" w:rsidRDefault="001D4AF2" w:rsidP="00B0391A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>
              <w:rPr>
                <w:rFonts w:eastAsiaTheme="minorHAnsi" w:cs="굴림" w:hint="eastAsia"/>
                <w:b/>
                <w:color w:val="000000"/>
                <w:sz w:val="22"/>
                <w:szCs w:val="22"/>
              </w:rPr>
              <w:t>M</w:t>
            </w:r>
            <w:r>
              <w:rPr>
                <w:rFonts w:eastAsiaTheme="minorHAnsi" w:cs="굴림"/>
                <w:b/>
                <w:color w:val="000000"/>
                <w:sz w:val="22"/>
                <w:szCs w:val="22"/>
              </w:rPr>
              <w:t>edical</w:t>
            </w:r>
            <w:r w:rsidR="00FC508F" w:rsidRPr="00B0391A">
              <w:rPr>
                <w:rFonts w:eastAsiaTheme="minorHAnsi" w:cs="굴림"/>
                <w:b/>
                <w:color w:val="000000"/>
                <w:sz w:val="22"/>
                <w:szCs w:val="22"/>
              </w:rPr>
              <w:t xml:space="preserve"> </w:t>
            </w:r>
            <w:r w:rsidR="004B2A31" w:rsidRPr="00B0391A">
              <w:rPr>
                <w:rFonts w:eastAsiaTheme="minorHAnsi" w:cs="굴림"/>
                <w:b/>
                <w:color w:val="000000"/>
                <w:sz w:val="22"/>
                <w:szCs w:val="22"/>
              </w:rPr>
              <w:t>unmet needs</w:t>
            </w:r>
          </w:p>
          <w:p w14:paraId="6D562724" w14:textId="246E5383" w:rsidR="00FC508F" w:rsidRPr="001C4547" w:rsidRDefault="00B0391A" w:rsidP="00B0391A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>
              <w:rPr>
                <w:rFonts w:eastAsiaTheme="minorHAnsi" w:cs="굴림"/>
                <w:b/>
                <w:color w:val="000000"/>
                <w:sz w:val="20"/>
                <w:szCs w:val="20"/>
              </w:rPr>
              <w:t>(</w:t>
            </w:r>
            <w:r w:rsidR="00FC508F">
              <w:rPr>
                <w:rFonts w:eastAsiaTheme="minorHAnsi" w:cs="굴림"/>
                <w:b/>
                <w:color w:val="000000"/>
                <w:sz w:val="20"/>
                <w:szCs w:val="20"/>
              </w:rPr>
              <w:t>300자</w:t>
            </w:r>
            <w:r w:rsidR="00FC508F">
              <w:rPr>
                <w:rFonts w:eastAsiaTheme="minorHAnsi" w:cs="굴림" w:hint="eastAsia"/>
                <w:b/>
                <w:color w:val="000000"/>
                <w:sz w:val="20"/>
                <w:szCs w:val="20"/>
              </w:rPr>
              <w:t xml:space="preserve"> 이내)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D288664" w14:textId="2763631C" w:rsidR="004B2A31" w:rsidRPr="00FC508F" w:rsidRDefault="00194E53" w:rsidP="00482010">
            <w:pPr>
              <w:textAlignment w:val="baseline"/>
              <w:rPr>
                <w:rFonts w:eastAsiaTheme="minorHAnsi" w:cs="굴림"/>
                <w:b/>
                <w:color w:val="000000"/>
                <w:sz w:val="20"/>
                <w:szCs w:val="20"/>
              </w:rPr>
            </w:pP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미충족</w:t>
            </w:r>
            <w:proofErr w:type="spellEnd"/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 xml:space="preserve"> 수요, 타겟 환자군 등</w:t>
            </w:r>
            <w:r w:rsidR="00EB322A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 xml:space="preserve"> 위주로</w:t>
            </w: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B322A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작성</w:t>
            </w:r>
            <w:r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B2A31" w14:paraId="45DC54F9" w14:textId="77777777" w:rsidTr="00EB322A">
        <w:trPr>
          <w:trHeight w:val="68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F25C8" w14:textId="7ECF3E20" w:rsidR="004B2A31" w:rsidRPr="00B0391A" w:rsidRDefault="00FC508F" w:rsidP="00B0391A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 w:rsidRPr="00B0391A">
              <w:rPr>
                <w:rFonts w:eastAsiaTheme="minorHAnsi" w:cs="굴림"/>
                <w:b/>
                <w:color w:val="000000"/>
                <w:sz w:val="22"/>
                <w:szCs w:val="22"/>
              </w:rPr>
              <w:t>D</w:t>
            </w:r>
            <w:r w:rsidR="004B2A31" w:rsidRPr="00B0391A">
              <w:rPr>
                <w:rFonts w:eastAsiaTheme="minorHAnsi" w:cs="굴림"/>
                <w:b/>
                <w:color w:val="000000"/>
                <w:sz w:val="22"/>
                <w:szCs w:val="22"/>
              </w:rPr>
              <w:t>ifferentiation</w:t>
            </w:r>
          </w:p>
          <w:p w14:paraId="5E9F43B5" w14:textId="01A05450" w:rsidR="00FC508F" w:rsidRPr="001C4547" w:rsidRDefault="00B0391A" w:rsidP="00482010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sz w:val="22"/>
                <w:szCs w:val="22"/>
              </w:rPr>
            </w:pPr>
            <w:r>
              <w:rPr>
                <w:rFonts w:eastAsiaTheme="minorHAnsi" w:cs="굴림"/>
                <w:b/>
                <w:color w:val="000000"/>
                <w:sz w:val="20"/>
                <w:szCs w:val="20"/>
              </w:rPr>
              <w:t>(</w:t>
            </w:r>
            <w:r w:rsidR="00FC508F" w:rsidRPr="00FC508F">
              <w:rPr>
                <w:rFonts w:eastAsiaTheme="minorHAnsi" w:cs="굴림" w:hint="eastAsia"/>
                <w:b/>
                <w:color w:val="000000"/>
                <w:sz w:val="20"/>
                <w:szCs w:val="20"/>
              </w:rPr>
              <w:t>3</w:t>
            </w:r>
            <w:r w:rsidR="00FC508F" w:rsidRPr="00FC508F">
              <w:rPr>
                <w:rFonts w:eastAsiaTheme="minorHAnsi" w:cs="굴림"/>
                <w:b/>
                <w:color w:val="000000"/>
                <w:sz w:val="20"/>
                <w:szCs w:val="20"/>
              </w:rPr>
              <w:t>00</w:t>
            </w:r>
            <w:r w:rsidR="00FC508F" w:rsidRPr="00FC508F">
              <w:rPr>
                <w:rFonts w:eastAsiaTheme="minorHAnsi" w:cs="굴림" w:hint="eastAsia"/>
                <w:b/>
                <w:color w:val="000000"/>
                <w:sz w:val="20"/>
                <w:szCs w:val="20"/>
              </w:rPr>
              <w:t>자 이내)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1EF55C22" w14:textId="008CE902" w:rsidR="004B2A31" w:rsidRPr="00FC508F" w:rsidRDefault="001744E2" w:rsidP="00482010">
            <w:pPr>
              <w:textAlignment w:val="baseline"/>
              <w:rPr>
                <w:rFonts w:eastAsiaTheme="minorHAnsi" w:cs="굴림"/>
                <w:b/>
                <w:color w:val="000000"/>
                <w:sz w:val="20"/>
                <w:szCs w:val="20"/>
              </w:rPr>
            </w:pP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="00D660C6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미충족</w:t>
            </w:r>
            <w:proofErr w:type="spellEnd"/>
            <w:r w:rsidR="00D660C6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 xml:space="preserve"> 수요를 해결하는 기술에 대한 차별화 포인트 </w:t>
            </w:r>
            <w:r w:rsidR="00EB322A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작성</w:t>
            </w:r>
            <w:r w:rsidR="00D660C6">
              <w:rPr>
                <w:rFonts w:eastAsiaTheme="minorHAnsi" w:cs="굴림" w:hint="eastAsia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156D3C3D" w14:textId="77777777" w:rsidR="004B2A31" w:rsidRPr="00FC508F" w:rsidRDefault="004B2A31" w:rsidP="00702DC9">
      <w:pPr>
        <w:spacing w:after="0" w:line="384" w:lineRule="auto"/>
        <w:jc w:val="left"/>
        <w:textAlignment w:val="baseline"/>
        <w:rPr>
          <w:rFonts w:eastAsiaTheme="minorHAnsi" w:cs="굴림"/>
          <w:color w:val="0000E1"/>
          <w:sz w:val="8"/>
          <w:szCs w:val="8"/>
        </w:rPr>
      </w:pPr>
    </w:p>
    <w:p w14:paraId="06F48DD4" w14:textId="0868694B" w:rsidR="0045160F" w:rsidRPr="00FC508F" w:rsidRDefault="004B2A31" w:rsidP="00FC508F">
      <w:pPr>
        <w:rPr>
          <w:rFonts w:eastAsiaTheme="minorHAnsi" w:cs="굴림"/>
          <w:b/>
          <w:kern w:val="0"/>
          <w:sz w:val="24"/>
          <w:szCs w:val="24"/>
        </w:rPr>
      </w:pPr>
      <w:r w:rsidRPr="00FC508F">
        <w:rPr>
          <w:rFonts w:eastAsiaTheme="minorHAnsi" w:cs="굴림"/>
          <w:b/>
          <w:kern w:val="0"/>
          <w:sz w:val="24"/>
          <w:szCs w:val="24"/>
        </w:rPr>
        <w:t>4</w:t>
      </w:r>
      <w:r w:rsidR="009027A4" w:rsidRPr="00FC508F">
        <w:rPr>
          <w:rFonts w:eastAsiaTheme="minorHAnsi" w:cs="굴림"/>
          <w:b/>
          <w:kern w:val="0"/>
          <w:sz w:val="24"/>
          <w:szCs w:val="24"/>
        </w:rPr>
        <w:t xml:space="preserve">. </w:t>
      </w:r>
      <w:r w:rsidR="0065071A" w:rsidRPr="00FC508F">
        <w:rPr>
          <w:rFonts w:eastAsiaTheme="minorHAnsi" w:cs="굴림" w:hint="eastAsia"/>
          <w:b/>
          <w:kern w:val="0"/>
          <w:sz w:val="24"/>
          <w:szCs w:val="24"/>
        </w:rPr>
        <w:t xml:space="preserve">대표 </w:t>
      </w:r>
      <w:r w:rsidR="00363032" w:rsidRPr="00FC508F">
        <w:rPr>
          <w:rFonts w:eastAsiaTheme="minorHAnsi" w:cs="굴림" w:hint="eastAsia"/>
          <w:b/>
          <w:kern w:val="0"/>
          <w:sz w:val="24"/>
          <w:szCs w:val="24"/>
        </w:rPr>
        <w:t>의약품 파이프라인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464"/>
        <w:gridCol w:w="6562"/>
      </w:tblGrid>
      <w:tr w:rsidR="00363032" w:rsidRPr="00363032" w14:paraId="79DFF881" w14:textId="77777777" w:rsidTr="00EB322A">
        <w:trPr>
          <w:trHeight w:val="340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0C15D" w14:textId="3BA5AA48" w:rsidR="00363032" w:rsidRPr="00363032" w:rsidRDefault="00B0391A" w:rsidP="000056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모달리티</w:t>
            </w:r>
            <w:proofErr w:type="spellEnd"/>
          </w:p>
        </w:tc>
        <w:tc>
          <w:tcPr>
            <w:tcW w:w="65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6F9F6" w14:textId="0294DA80" w:rsidR="00363032" w:rsidRPr="00363032" w:rsidRDefault="00363032" w:rsidP="000056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63032" w:rsidRPr="00363032" w14:paraId="2C3D7ED9" w14:textId="77777777" w:rsidTr="00EB322A">
        <w:trPr>
          <w:trHeight w:val="340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D3C5D" w14:textId="3D4851E7" w:rsidR="00363032" w:rsidRPr="00363032" w:rsidRDefault="00B0391A" w:rsidP="000056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치료영역</w:t>
            </w:r>
          </w:p>
        </w:tc>
        <w:tc>
          <w:tcPr>
            <w:tcW w:w="65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178A1" w14:textId="147FB6CF" w:rsidR="00363032" w:rsidRPr="00363032" w:rsidRDefault="00363032" w:rsidP="000056E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63032" w:rsidRPr="00363032" w14:paraId="794E4A28" w14:textId="77777777" w:rsidTr="00EB322A">
        <w:trPr>
          <w:trHeight w:val="340"/>
        </w:trPr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DD557" w14:textId="158CA780" w:rsidR="00363032" w:rsidRPr="00363032" w:rsidRDefault="00B0391A" w:rsidP="000056E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개발단계</w:t>
            </w:r>
          </w:p>
        </w:tc>
        <w:tc>
          <w:tcPr>
            <w:tcW w:w="656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E292C" w14:textId="4DD60EA2" w:rsidR="00363032" w:rsidRPr="00ED1CF3" w:rsidRDefault="00363032" w:rsidP="000056E0">
            <w:pPr>
              <w:spacing w:after="0" w:line="240" w:lineRule="auto"/>
              <w:textAlignment w:val="baseline"/>
              <w:rPr>
                <w:rFonts w:eastAsiaTheme="minorHAnsi" w:cs="굴림"/>
                <w:i/>
                <w:iCs/>
                <w:color w:val="808080" w:themeColor="background1" w:themeShade="80"/>
                <w:kern w:val="0"/>
                <w:szCs w:val="20"/>
              </w:rPr>
            </w:pPr>
          </w:p>
        </w:tc>
      </w:tr>
      <w:tr w:rsidR="004B2A31" w:rsidRPr="00363032" w14:paraId="01F81727" w14:textId="77777777" w:rsidTr="0050298E">
        <w:trPr>
          <w:trHeight w:val="68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B874" w14:textId="77777777" w:rsidR="004B2A31" w:rsidRPr="00363032" w:rsidRDefault="004B2A31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36303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특장점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9EAF0" w14:textId="77777777" w:rsidR="004B2A31" w:rsidRDefault="004B2A31" w:rsidP="00FC508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C508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시장매력도</w:t>
            </w:r>
          </w:p>
          <w:p w14:paraId="33284271" w14:textId="05655890" w:rsidR="00FC508F" w:rsidRPr="00363032" w:rsidRDefault="00FC508F" w:rsidP="00FC508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b/>
                <w:color w:val="000000"/>
                <w:szCs w:val="20"/>
              </w:rPr>
              <w:t>(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3</w:t>
            </w:r>
            <w:r w:rsidRPr="00FC508F">
              <w:rPr>
                <w:rFonts w:eastAsiaTheme="minorHAnsi" w:cs="굴림"/>
                <w:b/>
                <w:color w:val="000000"/>
                <w:szCs w:val="20"/>
              </w:rPr>
              <w:t>00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자 이내)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89C284" w14:textId="3D56F2E9" w:rsidR="004B2A31" w:rsidRPr="00492210" w:rsidRDefault="0050298E" w:rsidP="0050298E">
            <w:pPr>
              <w:spacing w:after="0" w:line="240" w:lineRule="auto"/>
              <w:textAlignment w:val="baseline"/>
              <w:rPr>
                <w:rFonts w:eastAsiaTheme="minorHAnsi" w:cs="굴림"/>
                <w:i/>
                <w:iCs/>
                <w:color w:val="808080" w:themeColor="background1" w:themeShade="80"/>
                <w:kern w:val="0"/>
                <w:szCs w:val="20"/>
              </w:rPr>
            </w:pP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(</w:t>
            </w:r>
            <w:r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타겟 시장</w:t>
            </w:r>
            <w:r w:rsidR="00E37100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 xml:space="preserve"> 정의,</w:t>
            </w:r>
            <w:r w:rsidR="00E37100">
              <w:rPr>
                <w:rFonts w:eastAsiaTheme="minorHAnsi" w:cs="굴림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="00E37100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시장규모 및 성장세 등 작성)</w:t>
            </w:r>
          </w:p>
        </w:tc>
      </w:tr>
      <w:tr w:rsidR="004B2A31" w:rsidRPr="00363032" w14:paraId="125EA81E" w14:textId="77777777" w:rsidTr="00EB322A">
        <w:trPr>
          <w:trHeight w:val="680"/>
        </w:trPr>
        <w:tc>
          <w:tcPr>
            <w:tcW w:w="990" w:type="dxa"/>
            <w:vMerge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983051" w14:textId="77777777" w:rsidR="004B2A31" w:rsidRPr="00363032" w:rsidRDefault="004B2A31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419C521C" w14:textId="77777777" w:rsidR="004B2A31" w:rsidRDefault="004B2A31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C508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기술매력도</w:t>
            </w:r>
          </w:p>
          <w:p w14:paraId="50DB473E" w14:textId="121F04D6" w:rsidR="00FC508F" w:rsidRPr="004B2A31" w:rsidRDefault="00FC508F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b/>
                <w:color w:val="000000"/>
                <w:szCs w:val="20"/>
              </w:rPr>
              <w:t>(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3</w:t>
            </w:r>
            <w:r w:rsidRPr="00FC508F">
              <w:rPr>
                <w:rFonts w:eastAsiaTheme="minorHAnsi" w:cs="굴림"/>
                <w:b/>
                <w:color w:val="000000"/>
                <w:szCs w:val="20"/>
              </w:rPr>
              <w:t>00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자 이내)</w:t>
            </w:r>
          </w:p>
        </w:tc>
        <w:tc>
          <w:tcPr>
            <w:tcW w:w="6562" w:type="dxa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748E3FA" w14:textId="57A2F0C3" w:rsidR="004B2A31" w:rsidRPr="00AE254A" w:rsidRDefault="00C42382" w:rsidP="00C42382">
            <w:pPr>
              <w:spacing w:after="0" w:line="240" w:lineRule="auto"/>
              <w:textAlignment w:val="baseline"/>
              <w:rPr>
                <w:rFonts w:eastAsiaTheme="minorHAnsi" w:cs="굴림"/>
                <w:i/>
                <w:iCs/>
                <w:color w:val="7F7F7F" w:themeColor="text1" w:themeTint="80"/>
                <w:kern w:val="0"/>
                <w:szCs w:val="20"/>
              </w:rPr>
            </w:pPr>
            <w:r w:rsidRPr="00315E91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(</w:t>
            </w:r>
            <w:r w:rsidR="00AF253C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 xml:space="preserve">기술 또는 파이프라인의 </w:t>
            </w:r>
            <w:proofErr w:type="spellStart"/>
            <w:r w:rsidR="00AF253C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M</w:t>
            </w:r>
            <w:r w:rsidR="00AF253C">
              <w:rPr>
                <w:rFonts w:eastAsiaTheme="minorHAnsi" w:cs="굴림"/>
                <w:i/>
                <w:iCs/>
                <w:color w:val="808080" w:themeColor="background1" w:themeShade="80"/>
                <w:szCs w:val="20"/>
              </w:rPr>
              <w:t>oA</w:t>
            </w:r>
            <w:proofErr w:type="spellEnd"/>
            <w:r w:rsidR="00AF253C">
              <w:rPr>
                <w:rFonts w:eastAsiaTheme="minorHAnsi" w:cs="굴림"/>
                <w:i/>
                <w:iCs/>
                <w:color w:val="808080" w:themeColor="background1" w:themeShade="80"/>
                <w:szCs w:val="20"/>
              </w:rPr>
              <w:t xml:space="preserve">, </w:t>
            </w:r>
            <w:r w:rsidR="00883D10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연구개발결과 등 측면에서의</w:t>
            </w:r>
            <w:r w:rsidR="00AF253C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proofErr w:type="spellStart"/>
            <w:r w:rsidR="00AF253C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혁신성</w:t>
            </w:r>
            <w:proofErr w:type="spellEnd"/>
            <w:r w:rsidR="00AF253C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 xml:space="preserve"> 및 차별성</w:t>
            </w:r>
            <w:r w:rsidR="00883D10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 xml:space="preserve"> 위주로 </w:t>
            </w:r>
            <w:r w:rsidR="00EB322A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작성</w:t>
            </w:r>
            <w:r w:rsidR="00883D10">
              <w:rPr>
                <w:rFonts w:eastAsiaTheme="minorHAnsi" w:cs="굴림" w:hint="eastAsia"/>
                <w:i/>
                <w:iCs/>
                <w:color w:val="808080" w:themeColor="background1" w:themeShade="80"/>
                <w:szCs w:val="20"/>
              </w:rPr>
              <w:t>)</w:t>
            </w:r>
          </w:p>
        </w:tc>
      </w:tr>
      <w:tr w:rsidR="004B2A31" w:rsidRPr="00363032" w14:paraId="076CE0DB" w14:textId="77777777" w:rsidTr="00EB322A">
        <w:trPr>
          <w:trHeight w:val="680"/>
        </w:trPr>
        <w:tc>
          <w:tcPr>
            <w:tcW w:w="990" w:type="dxa"/>
            <w:vMerge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E445B4" w14:textId="77777777" w:rsidR="004B2A31" w:rsidRPr="00363032" w:rsidRDefault="004B2A31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3A35BE6A" w14:textId="77777777" w:rsidR="004B2A31" w:rsidRDefault="004B2A31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C508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사업화 경쟁력</w:t>
            </w:r>
          </w:p>
          <w:p w14:paraId="4DCE4489" w14:textId="5C801B47" w:rsidR="00FC508F" w:rsidRPr="00363032" w:rsidRDefault="00FC508F" w:rsidP="004B2A3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b/>
                <w:color w:val="000000"/>
                <w:szCs w:val="20"/>
              </w:rPr>
              <w:t>(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3</w:t>
            </w:r>
            <w:r w:rsidRPr="00FC508F">
              <w:rPr>
                <w:rFonts w:eastAsiaTheme="minorHAnsi" w:cs="굴림"/>
                <w:b/>
                <w:color w:val="000000"/>
                <w:szCs w:val="20"/>
              </w:rPr>
              <w:t>00</w:t>
            </w:r>
            <w:r w:rsidRPr="00FC508F">
              <w:rPr>
                <w:rFonts w:eastAsiaTheme="minorHAnsi" w:cs="굴림" w:hint="eastAsia"/>
                <w:b/>
                <w:color w:val="000000"/>
                <w:szCs w:val="20"/>
              </w:rPr>
              <w:t>자 이내)</w:t>
            </w:r>
          </w:p>
        </w:tc>
        <w:tc>
          <w:tcPr>
            <w:tcW w:w="6562" w:type="dxa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D282052" w14:textId="6B949A2F" w:rsidR="004B2A31" w:rsidRPr="00AE254A" w:rsidRDefault="00D907D2" w:rsidP="00DF053A">
            <w:pPr>
              <w:spacing w:after="0" w:line="240" w:lineRule="auto"/>
              <w:textAlignment w:val="baseline"/>
              <w:rPr>
                <w:rFonts w:eastAsiaTheme="minorHAnsi" w:cs="굴림"/>
                <w:i/>
                <w:iCs/>
                <w:color w:val="7F7F7F" w:themeColor="text1" w:themeTint="80"/>
                <w:kern w:val="0"/>
                <w:szCs w:val="20"/>
              </w:rPr>
            </w:pPr>
            <w:r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>(시판 제품 또는 연구개발</w:t>
            </w:r>
            <w:r w:rsidR="007D3C8E"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 xml:space="preserve"> 경쟁사 등 </w:t>
            </w:r>
            <w:r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 xml:space="preserve">경쟁구도분석을 </w:t>
            </w:r>
            <w:r w:rsidR="00792118"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>위주</w:t>
            </w:r>
            <w:r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 xml:space="preserve">로 </w:t>
            </w:r>
            <w:r w:rsidR="00EB322A"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>작성</w:t>
            </w:r>
            <w:r>
              <w:rPr>
                <w:rFonts w:eastAsiaTheme="minorHAnsi" w:cs="굴림" w:hint="eastAsia"/>
                <w:i/>
                <w:iCs/>
                <w:color w:val="7F7F7F" w:themeColor="text1" w:themeTint="80"/>
                <w:kern w:val="0"/>
                <w:szCs w:val="20"/>
              </w:rPr>
              <w:t>)</w:t>
            </w:r>
          </w:p>
        </w:tc>
      </w:tr>
    </w:tbl>
    <w:p w14:paraId="08B5CE77" w14:textId="77777777" w:rsidR="00AB67CB" w:rsidRDefault="00AB67CB" w:rsidP="00AB67CB">
      <w:pPr>
        <w:spacing w:after="0" w:line="384" w:lineRule="auto"/>
        <w:jc w:val="left"/>
        <w:textAlignment w:val="baseline"/>
        <w:rPr>
          <w:rFonts w:eastAsiaTheme="minorHAnsi" w:cs="굴림"/>
          <w:color w:val="0000E1"/>
          <w:szCs w:val="20"/>
        </w:rPr>
      </w:pPr>
    </w:p>
    <w:p w14:paraId="1138F06D" w14:textId="79162938" w:rsidR="00EC7344" w:rsidRPr="00FC508F" w:rsidRDefault="00AB67CB" w:rsidP="00FC508F">
      <w:pPr>
        <w:rPr>
          <w:rFonts w:eastAsiaTheme="minorHAnsi" w:cs="굴림"/>
          <w:b/>
          <w:kern w:val="0"/>
          <w:sz w:val="24"/>
          <w:szCs w:val="24"/>
        </w:rPr>
      </w:pPr>
      <w:r w:rsidRPr="00FC508F">
        <w:rPr>
          <w:rFonts w:eastAsiaTheme="minorHAnsi" w:cs="굴림"/>
          <w:b/>
          <w:kern w:val="0"/>
          <w:sz w:val="24"/>
          <w:szCs w:val="24"/>
        </w:rPr>
        <w:t xml:space="preserve">5. </w:t>
      </w:r>
      <w:r w:rsidRPr="00FC508F">
        <w:rPr>
          <w:rFonts w:eastAsiaTheme="minorHAnsi" w:cs="굴림" w:hint="eastAsia"/>
          <w:b/>
          <w:kern w:val="0"/>
          <w:sz w:val="24"/>
          <w:szCs w:val="24"/>
        </w:rPr>
        <w:t xml:space="preserve">향후 </w:t>
      </w:r>
      <w:r w:rsidRPr="00FC508F">
        <w:rPr>
          <w:rFonts w:eastAsiaTheme="minorHAnsi" w:cs="굴림"/>
          <w:b/>
          <w:kern w:val="0"/>
          <w:sz w:val="24"/>
          <w:szCs w:val="24"/>
        </w:rPr>
        <w:t>5</w:t>
      </w:r>
      <w:r w:rsidRPr="00FC508F">
        <w:rPr>
          <w:rFonts w:eastAsiaTheme="minorHAnsi" w:cs="굴림" w:hint="eastAsia"/>
          <w:b/>
          <w:kern w:val="0"/>
          <w:sz w:val="24"/>
          <w:szCs w:val="24"/>
        </w:rPr>
        <w:t>년 사업화 계획(</w:t>
      </w:r>
      <w:r w:rsidR="00FC508F">
        <w:rPr>
          <w:rFonts w:eastAsiaTheme="minorHAnsi" w:cs="굴림"/>
          <w:b/>
          <w:kern w:val="0"/>
          <w:sz w:val="24"/>
          <w:szCs w:val="24"/>
        </w:rPr>
        <w:t>300</w:t>
      </w:r>
      <w:r w:rsidR="00FC508F">
        <w:rPr>
          <w:rFonts w:eastAsiaTheme="minorHAnsi" w:cs="굴림" w:hint="eastAsia"/>
          <w:b/>
          <w:kern w:val="0"/>
          <w:sz w:val="24"/>
          <w:szCs w:val="24"/>
        </w:rPr>
        <w:t>자 이내</w:t>
      </w:r>
      <w:r w:rsidRPr="00FC508F">
        <w:rPr>
          <w:rFonts w:eastAsiaTheme="minorHAnsi" w:cs="굴림"/>
          <w:b/>
          <w:kern w:val="0"/>
          <w:sz w:val="24"/>
          <w:szCs w:val="24"/>
        </w:rPr>
        <w:t>)</w:t>
      </w:r>
    </w:p>
    <w:sectPr w:rsidR="00EC7344" w:rsidRPr="00FC508F" w:rsidSect="00035E5C">
      <w:headerReference w:type="default" r:id="rId8"/>
      <w:footerReference w:type="default" r:id="rId9"/>
      <w:pgSz w:w="11906" w:h="16838"/>
      <w:pgMar w:top="1418" w:right="1440" w:bottom="1418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23ED" w14:textId="77777777" w:rsidR="009F777A" w:rsidRDefault="009F777A" w:rsidP="00234E1E">
      <w:pPr>
        <w:spacing w:after="0" w:line="240" w:lineRule="auto"/>
      </w:pPr>
      <w:r>
        <w:separator/>
      </w:r>
    </w:p>
  </w:endnote>
  <w:endnote w:type="continuationSeparator" w:id="0">
    <w:p w14:paraId="467510FF" w14:textId="77777777" w:rsidR="009F777A" w:rsidRDefault="009F777A" w:rsidP="0023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2132513604"/>
      <w:docPartObj>
        <w:docPartGallery w:val="Page Numbers (Bottom of Page)"/>
        <w:docPartUnique/>
      </w:docPartObj>
    </w:sdtPr>
    <w:sdtContent>
      <w:sdt>
        <w:sdtPr>
          <w:rPr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61B7B0" w14:textId="28AEF644" w:rsidR="000F7C64" w:rsidRPr="000F7C64" w:rsidRDefault="000F7C64">
            <w:pPr>
              <w:pStyle w:val="a6"/>
              <w:jc w:val="center"/>
              <w:rPr>
                <w:szCs w:val="20"/>
              </w:rPr>
            </w:pPr>
            <w:r w:rsidRPr="000F7C64">
              <w:rPr>
                <w:szCs w:val="20"/>
                <w:lang w:val="ko-KR"/>
              </w:rPr>
              <w:t xml:space="preserve">페이지 </w:t>
            </w:r>
            <w:r w:rsidRPr="000F7C64">
              <w:rPr>
                <w:szCs w:val="20"/>
              </w:rPr>
              <w:fldChar w:fldCharType="begin"/>
            </w:r>
            <w:r w:rsidRPr="000F7C64">
              <w:rPr>
                <w:szCs w:val="20"/>
              </w:rPr>
              <w:instrText>PAGE</w:instrText>
            </w:r>
            <w:r w:rsidRPr="000F7C64">
              <w:rPr>
                <w:szCs w:val="20"/>
              </w:rPr>
              <w:fldChar w:fldCharType="separate"/>
            </w:r>
            <w:r w:rsidRPr="000F7C64">
              <w:rPr>
                <w:szCs w:val="20"/>
                <w:lang w:val="ko-KR"/>
              </w:rPr>
              <w:t>2</w:t>
            </w:r>
            <w:r w:rsidRPr="000F7C64">
              <w:rPr>
                <w:szCs w:val="20"/>
              </w:rPr>
              <w:fldChar w:fldCharType="end"/>
            </w:r>
            <w:r w:rsidRPr="000F7C64">
              <w:rPr>
                <w:szCs w:val="20"/>
                <w:lang w:val="ko-KR"/>
              </w:rPr>
              <w:t xml:space="preserve"> / </w:t>
            </w:r>
            <w:r w:rsidRPr="000F7C64">
              <w:rPr>
                <w:szCs w:val="20"/>
              </w:rPr>
              <w:fldChar w:fldCharType="begin"/>
            </w:r>
            <w:r w:rsidRPr="000F7C64">
              <w:rPr>
                <w:szCs w:val="20"/>
              </w:rPr>
              <w:instrText>NUMPAGES</w:instrText>
            </w:r>
            <w:r w:rsidRPr="000F7C64">
              <w:rPr>
                <w:szCs w:val="20"/>
              </w:rPr>
              <w:fldChar w:fldCharType="separate"/>
            </w:r>
            <w:r w:rsidRPr="000F7C64">
              <w:rPr>
                <w:szCs w:val="20"/>
                <w:lang w:val="ko-KR"/>
              </w:rPr>
              <w:t>2</w:t>
            </w:r>
            <w:r w:rsidRPr="000F7C64">
              <w:rPr>
                <w:szCs w:val="20"/>
              </w:rPr>
              <w:fldChar w:fldCharType="end"/>
            </w:r>
          </w:p>
        </w:sdtContent>
      </w:sdt>
    </w:sdtContent>
  </w:sdt>
  <w:p w14:paraId="4BD782F3" w14:textId="25E1A5D3" w:rsidR="000F7C64" w:rsidRDefault="00143DAB">
    <w:pPr>
      <w:pStyle w:val="a6"/>
    </w:pPr>
    <w:r>
      <w:t>[</w:t>
    </w:r>
    <w:r>
      <w:rPr>
        <w:rFonts w:hint="eastAsia"/>
      </w:rPr>
      <w:t>K</w:t>
    </w:r>
    <w:r>
      <w:t xml:space="preserve">IMCo] </w:t>
    </w:r>
    <w:r>
      <w:rPr>
        <w:rFonts w:hint="eastAsia"/>
      </w:rPr>
      <w:t>투자수요조사표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A7DD" w14:textId="77777777" w:rsidR="009F777A" w:rsidRDefault="009F777A" w:rsidP="00234E1E">
      <w:pPr>
        <w:spacing w:after="0" w:line="240" w:lineRule="auto"/>
      </w:pPr>
      <w:r>
        <w:separator/>
      </w:r>
    </w:p>
  </w:footnote>
  <w:footnote w:type="continuationSeparator" w:id="0">
    <w:p w14:paraId="0AEF58F5" w14:textId="77777777" w:rsidR="009F777A" w:rsidRDefault="009F777A" w:rsidP="0023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3EBC" w14:textId="464CC8C9" w:rsidR="007B30CA" w:rsidRPr="007B30CA" w:rsidRDefault="007B30CA" w:rsidP="007B30CA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D77"/>
    <w:multiLevelType w:val="hybridMultilevel"/>
    <w:tmpl w:val="B5261A24"/>
    <w:lvl w:ilvl="0" w:tplc="782CC406">
      <w:start w:val="2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" w15:restartNumberingAfterBreak="0">
    <w:nsid w:val="1E40364E"/>
    <w:multiLevelType w:val="hybridMultilevel"/>
    <w:tmpl w:val="98E064AC"/>
    <w:lvl w:ilvl="0" w:tplc="82E879D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0907F38"/>
    <w:multiLevelType w:val="hybridMultilevel"/>
    <w:tmpl w:val="C1683788"/>
    <w:lvl w:ilvl="0" w:tplc="0ED0C0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586F76"/>
    <w:multiLevelType w:val="hybridMultilevel"/>
    <w:tmpl w:val="BE4058DA"/>
    <w:lvl w:ilvl="0" w:tplc="5930E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18865BF"/>
    <w:multiLevelType w:val="hybridMultilevel"/>
    <w:tmpl w:val="FCD89046"/>
    <w:lvl w:ilvl="0" w:tplc="D1A6707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38771F0"/>
    <w:multiLevelType w:val="hybridMultilevel"/>
    <w:tmpl w:val="467C5C0E"/>
    <w:lvl w:ilvl="0" w:tplc="2CD2DB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22A7AD6"/>
    <w:multiLevelType w:val="hybridMultilevel"/>
    <w:tmpl w:val="3AE2481A"/>
    <w:lvl w:ilvl="0" w:tplc="79927CD4">
      <w:start w:val="4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45063D15"/>
    <w:multiLevelType w:val="hybridMultilevel"/>
    <w:tmpl w:val="0A0CD16E"/>
    <w:lvl w:ilvl="0" w:tplc="C1043ABE">
      <w:start w:val="1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E69332B"/>
    <w:multiLevelType w:val="hybridMultilevel"/>
    <w:tmpl w:val="A8242024"/>
    <w:lvl w:ilvl="0" w:tplc="9C2259FC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7B13C4C"/>
    <w:multiLevelType w:val="hybridMultilevel"/>
    <w:tmpl w:val="5922BF60"/>
    <w:lvl w:ilvl="0" w:tplc="EC0871B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FFF6562"/>
    <w:multiLevelType w:val="hybridMultilevel"/>
    <w:tmpl w:val="BEBCC082"/>
    <w:lvl w:ilvl="0" w:tplc="BAA4AE7E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49777707">
    <w:abstractNumId w:val="2"/>
  </w:num>
  <w:num w:numId="2" w16cid:durableId="819079134">
    <w:abstractNumId w:val="3"/>
  </w:num>
  <w:num w:numId="3" w16cid:durableId="2138180695">
    <w:abstractNumId w:val="5"/>
  </w:num>
  <w:num w:numId="4" w16cid:durableId="1260216666">
    <w:abstractNumId w:val="9"/>
  </w:num>
  <w:num w:numId="5" w16cid:durableId="1751080634">
    <w:abstractNumId w:val="7"/>
  </w:num>
  <w:num w:numId="6" w16cid:durableId="462160598">
    <w:abstractNumId w:val="4"/>
  </w:num>
  <w:num w:numId="7" w16cid:durableId="352534453">
    <w:abstractNumId w:val="8"/>
  </w:num>
  <w:num w:numId="8" w16cid:durableId="1896038065">
    <w:abstractNumId w:val="1"/>
  </w:num>
  <w:num w:numId="9" w16cid:durableId="1681077119">
    <w:abstractNumId w:val="10"/>
  </w:num>
  <w:num w:numId="10" w16cid:durableId="56130312">
    <w:abstractNumId w:val="0"/>
  </w:num>
  <w:num w:numId="11" w16cid:durableId="117730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32"/>
    <w:rsid w:val="00005396"/>
    <w:rsid w:val="000056E0"/>
    <w:rsid w:val="000065A6"/>
    <w:rsid w:val="00014857"/>
    <w:rsid w:val="00021518"/>
    <w:rsid w:val="000309FD"/>
    <w:rsid w:val="00035E5C"/>
    <w:rsid w:val="00044599"/>
    <w:rsid w:val="0004710B"/>
    <w:rsid w:val="00087D3E"/>
    <w:rsid w:val="000C0682"/>
    <w:rsid w:val="000F235F"/>
    <w:rsid w:val="000F7C64"/>
    <w:rsid w:val="001257AA"/>
    <w:rsid w:val="00143DAB"/>
    <w:rsid w:val="0015744E"/>
    <w:rsid w:val="00157B66"/>
    <w:rsid w:val="00164E55"/>
    <w:rsid w:val="00166484"/>
    <w:rsid w:val="001744E2"/>
    <w:rsid w:val="00194E53"/>
    <w:rsid w:val="001D4AF2"/>
    <w:rsid w:val="001F6CE7"/>
    <w:rsid w:val="00206031"/>
    <w:rsid w:val="00212D32"/>
    <w:rsid w:val="00234E1E"/>
    <w:rsid w:val="00255741"/>
    <w:rsid w:val="002B324E"/>
    <w:rsid w:val="002C712A"/>
    <w:rsid w:val="002D0FFB"/>
    <w:rsid w:val="002E38D4"/>
    <w:rsid w:val="00305F8E"/>
    <w:rsid w:val="00331694"/>
    <w:rsid w:val="00363032"/>
    <w:rsid w:val="00363BDC"/>
    <w:rsid w:val="00370FCF"/>
    <w:rsid w:val="003775A1"/>
    <w:rsid w:val="003D3FBC"/>
    <w:rsid w:val="004232E0"/>
    <w:rsid w:val="00430239"/>
    <w:rsid w:val="00435F80"/>
    <w:rsid w:val="0044152F"/>
    <w:rsid w:val="0045160F"/>
    <w:rsid w:val="00457FF3"/>
    <w:rsid w:val="00463CFB"/>
    <w:rsid w:val="00492210"/>
    <w:rsid w:val="004B2A31"/>
    <w:rsid w:val="004B2D2F"/>
    <w:rsid w:val="004B71E8"/>
    <w:rsid w:val="004D46B1"/>
    <w:rsid w:val="004E3CCB"/>
    <w:rsid w:val="00500277"/>
    <w:rsid w:val="0050298E"/>
    <w:rsid w:val="00513D4F"/>
    <w:rsid w:val="005172B9"/>
    <w:rsid w:val="00523B1E"/>
    <w:rsid w:val="00526419"/>
    <w:rsid w:val="0053263A"/>
    <w:rsid w:val="00536636"/>
    <w:rsid w:val="00564C97"/>
    <w:rsid w:val="0057374D"/>
    <w:rsid w:val="00584963"/>
    <w:rsid w:val="005E0D88"/>
    <w:rsid w:val="00647300"/>
    <w:rsid w:val="0065071A"/>
    <w:rsid w:val="006B6CD9"/>
    <w:rsid w:val="00702DC9"/>
    <w:rsid w:val="00703DB3"/>
    <w:rsid w:val="007252CC"/>
    <w:rsid w:val="00740168"/>
    <w:rsid w:val="007754C9"/>
    <w:rsid w:val="007766C5"/>
    <w:rsid w:val="00782704"/>
    <w:rsid w:val="00787610"/>
    <w:rsid w:val="00792118"/>
    <w:rsid w:val="007B2E73"/>
    <w:rsid w:val="007B30CA"/>
    <w:rsid w:val="007B5803"/>
    <w:rsid w:val="007D0514"/>
    <w:rsid w:val="007D3C8E"/>
    <w:rsid w:val="007D7F48"/>
    <w:rsid w:val="007E297E"/>
    <w:rsid w:val="00823F1A"/>
    <w:rsid w:val="00831E6A"/>
    <w:rsid w:val="00836B61"/>
    <w:rsid w:val="00857B37"/>
    <w:rsid w:val="00874968"/>
    <w:rsid w:val="00883D10"/>
    <w:rsid w:val="008877D0"/>
    <w:rsid w:val="008A1FDE"/>
    <w:rsid w:val="008B17DA"/>
    <w:rsid w:val="008B30B5"/>
    <w:rsid w:val="008E2E75"/>
    <w:rsid w:val="008F0802"/>
    <w:rsid w:val="008F395C"/>
    <w:rsid w:val="009027A4"/>
    <w:rsid w:val="0091036E"/>
    <w:rsid w:val="00913E10"/>
    <w:rsid w:val="00916CA5"/>
    <w:rsid w:val="00932C20"/>
    <w:rsid w:val="00935189"/>
    <w:rsid w:val="00965A9B"/>
    <w:rsid w:val="009A2D25"/>
    <w:rsid w:val="009B32C3"/>
    <w:rsid w:val="009F5065"/>
    <w:rsid w:val="009F777A"/>
    <w:rsid w:val="00A44382"/>
    <w:rsid w:val="00A561E5"/>
    <w:rsid w:val="00A832EE"/>
    <w:rsid w:val="00AB67CB"/>
    <w:rsid w:val="00AE254A"/>
    <w:rsid w:val="00AF253C"/>
    <w:rsid w:val="00B00220"/>
    <w:rsid w:val="00B0039A"/>
    <w:rsid w:val="00B0391A"/>
    <w:rsid w:val="00B05033"/>
    <w:rsid w:val="00B35292"/>
    <w:rsid w:val="00B517EE"/>
    <w:rsid w:val="00B53AA0"/>
    <w:rsid w:val="00B652A4"/>
    <w:rsid w:val="00B65A2B"/>
    <w:rsid w:val="00BE2785"/>
    <w:rsid w:val="00BE48CF"/>
    <w:rsid w:val="00BE75E2"/>
    <w:rsid w:val="00BE7D4E"/>
    <w:rsid w:val="00BF593A"/>
    <w:rsid w:val="00C24979"/>
    <w:rsid w:val="00C31211"/>
    <w:rsid w:val="00C33299"/>
    <w:rsid w:val="00C42382"/>
    <w:rsid w:val="00C57629"/>
    <w:rsid w:val="00C836C2"/>
    <w:rsid w:val="00C865AE"/>
    <w:rsid w:val="00C87F3E"/>
    <w:rsid w:val="00C91D25"/>
    <w:rsid w:val="00CC6BD7"/>
    <w:rsid w:val="00CD698C"/>
    <w:rsid w:val="00D02F74"/>
    <w:rsid w:val="00D04F22"/>
    <w:rsid w:val="00D43C9E"/>
    <w:rsid w:val="00D519DE"/>
    <w:rsid w:val="00D660C6"/>
    <w:rsid w:val="00D87A74"/>
    <w:rsid w:val="00D907D2"/>
    <w:rsid w:val="00DF053A"/>
    <w:rsid w:val="00DF13D9"/>
    <w:rsid w:val="00DF14A2"/>
    <w:rsid w:val="00E03EAD"/>
    <w:rsid w:val="00E139B2"/>
    <w:rsid w:val="00E31887"/>
    <w:rsid w:val="00E37100"/>
    <w:rsid w:val="00E63AEB"/>
    <w:rsid w:val="00E75E8A"/>
    <w:rsid w:val="00E90F91"/>
    <w:rsid w:val="00E925AF"/>
    <w:rsid w:val="00E94A59"/>
    <w:rsid w:val="00EB322A"/>
    <w:rsid w:val="00EC7344"/>
    <w:rsid w:val="00ED0A46"/>
    <w:rsid w:val="00ED1CF3"/>
    <w:rsid w:val="00F0348F"/>
    <w:rsid w:val="00F324C7"/>
    <w:rsid w:val="00F513CC"/>
    <w:rsid w:val="00F97539"/>
    <w:rsid w:val="00FA3EE1"/>
    <w:rsid w:val="00FB4969"/>
    <w:rsid w:val="00FC508F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0D7C"/>
  <w15:chartTrackingRefBased/>
  <w15:docId w15:val="{356FF387-F627-42CC-94F4-3F96644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032"/>
    <w:pPr>
      <w:spacing w:after="0" w:line="240" w:lineRule="auto"/>
      <w:jc w:val="left"/>
    </w:pPr>
    <w:rPr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36303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34E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4E1E"/>
  </w:style>
  <w:style w:type="paragraph" w:styleId="a6">
    <w:name w:val="footer"/>
    <w:basedOn w:val="a"/>
    <w:link w:val="Char0"/>
    <w:uiPriority w:val="99"/>
    <w:unhideWhenUsed/>
    <w:rsid w:val="00234E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4E1E"/>
  </w:style>
  <w:style w:type="character" w:styleId="a7">
    <w:name w:val="annotation reference"/>
    <w:basedOn w:val="a0"/>
    <w:uiPriority w:val="99"/>
    <w:semiHidden/>
    <w:unhideWhenUsed/>
    <w:rsid w:val="00212D32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212D32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212D3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12D32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12D3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12D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12D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72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E21B-8949-4896-B232-9F063075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KIMCo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Hyerin Lee</dc:creator>
  <cp:keywords/>
  <dc:description/>
  <cp:lastModifiedBy>Hyerin Lee</cp:lastModifiedBy>
  <cp:revision>110</cp:revision>
  <cp:lastPrinted>2024-01-02T06:43:00Z</cp:lastPrinted>
  <dcterms:created xsi:type="dcterms:W3CDTF">2024-02-19T06:14:00Z</dcterms:created>
  <dcterms:modified xsi:type="dcterms:W3CDTF">2025-01-21T01:41:00Z</dcterms:modified>
</cp:coreProperties>
</file>